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1221" w14:textId="2A95D4B3" w:rsidR="00524D15" w:rsidRPr="00524D15" w:rsidRDefault="00524D15" w:rsidP="00524D15">
      <w:pPr>
        <w:jc w:val="center"/>
        <w:rPr>
          <w:b/>
          <w:bCs/>
          <w:i/>
          <w:iCs/>
          <w:color w:val="E97132" w:themeColor="accent2"/>
          <w:sz w:val="36"/>
          <w:szCs w:val="36"/>
          <w:u w:val="single"/>
          <w14:textOutline w14:w="12700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524D15">
        <w:rPr>
          <w:b/>
          <w:bCs/>
          <w:i/>
          <w:iCs/>
          <w:color w:val="E97132" w:themeColor="accent2"/>
          <w:sz w:val="36"/>
          <w:szCs w:val="36"/>
          <w:u w:val="single"/>
          <w14:textOutline w14:w="12700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DO </w:t>
      </w:r>
      <w:proofErr w:type="gramStart"/>
      <w:r w:rsidRPr="00524D15">
        <w:rPr>
          <w:b/>
          <w:bCs/>
          <w:i/>
          <w:iCs/>
          <w:color w:val="E97132" w:themeColor="accent2"/>
          <w:sz w:val="36"/>
          <w:szCs w:val="36"/>
          <w:u w:val="single"/>
          <w14:textOutline w14:w="12700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PROCEDURE :</w:t>
      </w:r>
      <w:proofErr w:type="gramEnd"/>
    </w:p>
    <w:p w14:paraId="5F482196" w14:textId="77777777" w:rsidR="00524D15" w:rsidRDefault="00524D15" w:rsidP="00524D15">
      <w:pPr>
        <w:rPr>
          <w:b/>
          <w:bCs/>
          <w:i/>
          <w:iCs/>
          <w:color w:val="E97132" w:themeColor="accent2"/>
          <w:u w:val="single"/>
        </w:rPr>
      </w:pPr>
    </w:p>
    <w:p w14:paraId="4F409D78" w14:textId="32EA3D8D" w:rsidR="00524D15" w:rsidRPr="00524D15" w:rsidRDefault="00524D15" w:rsidP="00524D15">
      <w:pPr>
        <w:rPr>
          <w:b/>
          <w:bCs/>
          <w:i/>
          <w:iCs/>
          <w:color w:val="E97132" w:themeColor="accent2"/>
          <w:u w:val="single"/>
        </w:rPr>
      </w:pPr>
      <w:r w:rsidRPr="00524D15">
        <w:rPr>
          <w:b/>
          <w:bCs/>
          <w:i/>
          <w:iCs/>
          <w:color w:val="E97132" w:themeColor="accent2"/>
          <w:u w:val="single"/>
        </w:rPr>
        <w:t xml:space="preserve">FACTORY DESTUFF </w:t>
      </w:r>
      <w:proofErr w:type="gramStart"/>
      <w:r w:rsidRPr="00524D15">
        <w:rPr>
          <w:b/>
          <w:bCs/>
          <w:i/>
          <w:iCs/>
          <w:color w:val="E97132" w:themeColor="accent2"/>
          <w:u w:val="single"/>
        </w:rPr>
        <w:t>DOCS :</w:t>
      </w:r>
      <w:proofErr w:type="gramEnd"/>
    </w:p>
    <w:p w14:paraId="7CE5E4E0" w14:textId="77777777" w:rsidR="00524D15" w:rsidRPr="00524D15" w:rsidRDefault="00524D15" w:rsidP="00524D15">
      <w:pPr>
        <w:numPr>
          <w:ilvl w:val="0"/>
          <w:numId w:val="1"/>
        </w:numPr>
        <w:rPr>
          <w:i/>
          <w:iCs/>
        </w:rPr>
      </w:pPr>
      <w:r w:rsidRPr="00524D15">
        <w:rPr>
          <w:i/>
          <w:iCs/>
        </w:rPr>
        <w:t xml:space="preserve">B/L should </w:t>
      </w:r>
      <w:proofErr w:type="gramStart"/>
      <w:r w:rsidRPr="00524D15">
        <w:rPr>
          <w:i/>
          <w:iCs/>
        </w:rPr>
        <w:t>endorsed</w:t>
      </w:r>
      <w:proofErr w:type="gramEnd"/>
      <w:r w:rsidRPr="00524D15">
        <w:rPr>
          <w:i/>
          <w:iCs/>
        </w:rPr>
        <w:t xml:space="preserve"> by Consignee/Notify party &amp; CHA (OBL/SURRENDERED/SEAWAY)</w:t>
      </w:r>
    </w:p>
    <w:p w14:paraId="1A8A4EE0" w14:textId="77777777" w:rsidR="00524D15" w:rsidRPr="00524D15" w:rsidRDefault="00524D15" w:rsidP="00524D15">
      <w:pPr>
        <w:numPr>
          <w:ilvl w:val="0"/>
          <w:numId w:val="1"/>
        </w:numPr>
        <w:rPr>
          <w:i/>
          <w:iCs/>
        </w:rPr>
      </w:pPr>
      <w:r w:rsidRPr="00524D15">
        <w:rPr>
          <w:i/>
          <w:iCs/>
        </w:rPr>
        <w:t>In case of forwarder involve – Required Forwarder NOC</w:t>
      </w:r>
    </w:p>
    <w:p w14:paraId="4700B7A0" w14:textId="77777777" w:rsidR="00524D15" w:rsidRPr="00524D15" w:rsidRDefault="00524D15" w:rsidP="00524D15">
      <w:pPr>
        <w:numPr>
          <w:ilvl w:val="0"/>
          <w:numId w:val="1"/>
        </w:numPr>
        <w:rPr>
          <w:i/>
          <w:iCs/>
        </w:rPr>
      </w:pPr>
      <w:r w:rsidRPr="00524D15">
        <w:rPr>
          <w:i/>
          <w:iCs/>
        </w:rPr>
        <w:t>Yearly Bond OR (On Rs.500 stamp paper) OR Shipment wise Bond (On Rs.100 stamp paper) for Factory De-stuffing with signature verified by the Bank.</w:t>
      </w:r>
    </w:p>
    <w:p w14:paraId="01913D36" w14:textId="77777777" w:rsidR="00524D15" w:rsidRPr="00524D15" w:rsidRDefault="00524D15" w:rsidP="00524D15">
      <w:pPr>
        <w:numPr>
          <w:ilvl w:val="0"/>
          <w:numId w:val="1"/>
        </w:numPr>
        <w:rPr>
          <w:b/>
          <w:bCs/>
          <w:i/>
          <w:iCs/>
          <w:lang w:val="en-US"/>
        </w:rPr>
      </w:pPr>
      <w:r w:rsidRPr="00524D15">
        <w:rPr>
          <w:i/>
          <w:iCs/>
        </w:rPr>
        <w:t xml:space="preserve">Insurance policy in favour of </w:t>
      </w:r>
      <w:r w:rsidRPr="00524D15">
        <w:rPr>
          <w:b/>
          <w:bCs/>
          <w:i/>
          <w:iCs/>
          <w:lang w:val="en-US"/>
        </w:rPr>
        <w:t>CUL Shipping (India) Pvt. Ltd.</w:t>
      </w:r>
    </w:p>
    <w:p w14:paraId="3BE5EA0E" w14:textId="77777777" w:rsidR="00524D15" w:rsidRPr="00524D15" w:rsidRDefault="00524D15" w:rsidP="00524D15">
      <w:pPr>
        <w:numPr>
          <w:ilvl w:val="0"/>
          <w:numId w:val="1"/>
        </w:numPr>
        <w:rPr>
          <w:i/>
          <w:iCs/>
        </w:rPr>
      </w:pPr>
      <w:r w:rsidRPr="00524D15">
        <w:rPr>
          <w:i/>
          <w:iCs/>
        </w:rPr>
        <w:t>Authorization letter for DO release on actual consignee’s letter head</w:t>
      </w:r>
    </w:p>
    <w:p w14:paraId="7E50DFB8" w14:textId="77777777" w:rsidR="00524D15" w:rsidRPr="00524D15" w:rsidRDefault="00524D15" w:rsidP="00524D15">
      <w:pPr>
        <w:numPr>
          <w:ilvl w:val="0"/>
          <w:numId w:val="1"/>
        </w:numPr>
        <w:rPr>
          <w:i/>
          <w:iCs/>
        </w:rPr>
      </w:pPr>
      <w:r w:rsidRPr="00524D15">
        <w:rPr>
          <w:i/>
          <w:iCs/>
        </w:rPr>
        <w:t>KYC docs required Forwarder / Consignee</w:t>
      </w:r>
    </w:p>
    <w:p w14:paraId="7FA389D4" w14:textId="77777777" w:rsidR="00524D15" w:rsidRPr="00524D15" w:rsidRDefault="00524D15" w:rsidP="00524D15">
      <w:pPr>
        <w:rPr>
          <w:i/>
          <w:iCs/>
        </w:rPr>
      </w:pPr>
    </w:p>
    <w:p w14:paraId="6237CF83" w14:textId="77777777" w:rsidR="00524D15" w:rsidRDefault="00524D15" w:rsidP="00524D15">
      <w:pPr>
        <w:rPr>
          <w:b/>
          <w:bCs/>
          <w:i/>
          <w:iCs/>
          <w:color w:val="E97132" w:themeColor="accent2"/>
          <w:u w:val="single"/>
        </w:rPr>
      </w:pPr>
      <w:r w:rsidRPr="00524D15">
        <w:rPr>
          <w:b/>
          <w:bCs/>
          <w:i/>
          <w:iCs/>
          <w:color w:val="E97132" w:themeColor="accent2"/>
          <w:u w:val="single"/>
        </w:rPr>
        <w:t xml:space="preserve">DOCK DESTUFF </w:t>
      </w:r>
      <w:proofErr w:type="gramStart"/>
      <w:r w:rsidRPr="00524D15">
        <w:rPr>
          <w:b/>
          <w:bCs/>
          <w:i/>
          <w:iCs/>
          <w:color w:val="E97132" w:themeColor="accent2"/>
          <w:u w:val="single"/>
        </w:rPr>
        <w:t>DOCS :</w:t>
      </w:r>
      <w:proofErr w:type="gramEnd"/>
    </w:p>
    <w:p w14:paraId="3FEB911D" w14:textId="7B96C606" w:rsidR="00524D15" w:rsidRPr="00524D15" w:rsidRDefault="00524D15" w:rsidP="00524D15">
      <w:pPr>
        <w:rPr>
          <w:b/>
          <w:bCs/>
          <w:i/>
          <w:iCs/>
          <w:color w:val="E97132" w:themeColor="accent2"/>
          <w:u w:val="single"/>
        </w:rPr>
      </w:pPr>
      <w:r>
        <w:rPr>
          <w:b/>
          <w:bCs/>
          <w:i/>
          <w:iCs/>
          <w:color w:val="E97132" w:themeColor="accent2"/>
          <w:u w:val="single"/>
        </w:rPr>
        <w:t xml:space="preserve"> </w:t>
      </w:r>
      <w:r w:rsidRPr="00524D15">
        <w:rPr>
          <w:b/>
          <w:bCs/>
          <w:i/>
          <w:iCs/>
          <w:outline/>
          <w:color w:val="00B0F0"/>
          <w:sz w:val="28"/>
          <w:szCs w:val="28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rgbClr w14:val="00B0F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DOCK DESTUFF ALLOW ONLY FOR PANEL CFS </w:t>
      </w:r>
      <w:proofErr w:type="gramStart"/>
      <w:r w:rsidRPr="00524D15">
        <w:rPr>
          <w:b/>
          <w:bCs/>
          <w:i/>
          <w:iCs/>
          <w:outline/>
          <w:color w:val="00B0F0"/>
          <w:sz w:val="28"/>
          <w:szCs w:val="28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rgbClr w14:val="00B0F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ONLY .</w:t>
      </w:r>
      <w:proofErr w:type="gramEnd"/>
    </w:p>
    <w:p w14:paraId="4B2ACC31" w14:textId="77777777" w:rsidR="00524D15" w:rsidRPr="00524D15" w:rsidRDefault="00524D15" w:rsidP="00524D15">
      <w:pPr>
        <w:numPr>
          <w:ilvl w:val="0"/>
          <w:numId w:val="2"/>
        </w:numPr>
        <w:rPr>
          <w:i/>
          <w:iCs/>
        </w:rPr>
      </w:pPr>
      <w:r w:rsidRPr="00524D15">
        <w:rPr>
          <w:i/>
          <w:iCs/>
        </w:rPr>
        <w:t xml:space="preserve">B/L should </w:t>
      </w:r>
      <w:proofErr w:type="gramStart"/>
      <w:r w:rsidRPr="00524D15">
        <w:rPr>
          <w:i/>
          <w:iCs/>
        </w:rPr>
        <w:t>endorsed</w:t>
      </w:r>
      <w:proofErr w:type="gramEnd"/>
      <w:r w:rsidRPr="00524D15">
        <w:rPr>
          <w:i/>
          <w:iCs/>
        </w:rPr>
        <w:t xml:space="preserve"> by Consignee/Notify party &amp; CHA</w:t>
      </w:r>
    </w:p>
    <w:p w14:paraId="43E858A8" w14:textId="77777777" w:rsidR="00524D15" w:rsidRPr="00524D15" w:rsidRDefault="00524D15" w:rsidP="00524D15">
      <w:pPr>
        <w:rPr>
          <w:i/>
          <w:iCs/>
        </w:rPr>
      </w:pPr>
      <w:r w:rsidRPr="00524D15">
        <w:rPr>
          <w:i/>
          <w:iCs/>
        </w:rPr>
        <w:t>(OBL/SURRENDERED/SEAWAY)</w:t>
      </w:r>
    </w:p>
    <w:p w14:paraId="439DEB3D" w14:textId="77777777" w:rsidR="00524D15" w:rsidRPr="00524D15" w:rsidRDefault="00524D15" w:rsidP="00524D15">
      <w:pPr>
        <w:numPr>
          <w:ilvl w:val="0"/>
          <w:numId w:val="2"/>
        </w:numPr>
        <w:rPr>
          <w:i/>
          <w:iCs/>
        </w:rPr>
      </w:pPr>
      <w:r w:rsidRPr="00524D15">
        <w:rPr>
          <w:i/>
          <w:iCs/>
        </w:rPr>
        <w:t>In case of forwarder involve – Required Forwarder NOC</w:t>
      </w:r>
    </w:p>
    <w:p w14:paraId="1C566492" w14:textId="77777777" w:rsidR="00524D15" w:rsidRPr="00524D15" w:rsidRDefault="00524D15" w:rsidP="00524D15">
      <w:pPr>
        <w:numPr>
          <w:ilvl w:val="0"/>
          <w:numId w:val="2"/>
        </w:numPr>
        <w:rPr>
          <w:i/>
          <w:iCs/>
        </w:rPr>
      </w:pPr>
      <w:r w:rsidRPr="00524D15">
        <w:rPr>
          <w:i/>
          <w:iCs/>
        </w:rPr>
        <w:t>Authorization letter for DO release on actual consignee’s letter head</w:t>
      </w:r>
    </w:p>
    <w:p w14:paraId="395CED9C" w14:textId="77777777" w:rsidR="00524D15" w:rsidRPr="00524D15" w:rsidRDefault="00524D15" w:rsidP="00524D15">
      <w:pPr>
        <w:numPr>
          <w:ilvl w:val="0"/>
          <w:numId w:val="2"/>
        </w:numPr>
        <w:rPr>
          <w:i/>
          <w:iCs/>
        </w:rPr>
      </w:pPr>
      <w:r w:rsidRPr="00524D15">
        <w:rPr>
          <w:i/>
          <w:iCs/>
        </w:rPr>
        <w:t>KYC docs required Forwarder / Consignee</w:t>
      </w:r>
    </w:p>
    <w:p w14:paraId="3D1458D5" w14:textId="77777777" w:rsidR="00524D15" w:rsidRPr="00524D15" w:rsidRDefault="00524D15" w:rsidP="00524D15">
      <w:pPr>
        <w:rPr>
          <w:b/>
          <w:bCs/>
          <w:i/>
          <w:iCs/>
        </w:rPr>
      </w:pPr>
    </w:p>
    <w:p w14:paraId="4BF4738E" w14:textId="6D3D6FC0" w:rsidR="00524D15" w:rsidRPr="00524D15" w:rsidRDefault="00524D15" w:rsidP="00524D15">
      <w:pPr>
        <w:rPr>
          <w:b/>
          <w:bCs/>
          <w:i/>
          <w:iCs/>
        </w:rPr>
      </w:pPr>
      <w:proofErr w:type="gramStart"/>
      <w:r w:rsidRPr="00524D15">
        <w:rPr>
          <w:b/>
          <w:bCs/>
          <w:i/>
          <w:iCs/>
          <w:highlight w:val="yellow"/>
        </w:rPr>
        <w:t>NOTE :</w:t>
      </w:r>
      <w:proofErr w:type="gramEnd"/>
      <w:r w:rsidRPr="00524D15">
        <w:rPr>
          <w:b/>
          <w:bCs/>
          <w:i/>
          <w:iCs/>
          <w:highlight w:val="yellow"/>
        </w:rPr>
        <w:t xml:space="preserve"> SUBMIT THE DO DOCS HARD COPIES AT COUTER BETWEEN 10:00 AM TO 04:00 PM AT </w:t>
      </w:r>
      <w:proofErr w:type="gramStart"/>
      <w:r w:rsidRPr="00524D15">
        <w:rPr>
          <w:b/>
          <w:bCs/>
          <w:i/>
          <w:iCs/>
          <w:highlight w:val="yellow"/>
        </w:rPr>
        <w:t>COUNTER .</w:t>
      </w:r>
      <w:proofErr w:type="gramEnd"/>
    </w:p>
    <w:p w14:paraId="7C01ECD8" w14:textId="77777777" w:rsidR="00524D15" w:rsidRPr="00524D15" w:rsidRDefault="00524D15" w:rsidP="00524D15">
      <w:pPr>
        <w:rPr>
          <w:b/>
          <w:bCs/>
          <w:i/>
        </w:rPr>
      </w:pPr>
      <w:r w:rsidRPr="00524D15">
        <w:rPr>
          <w:b/>
          <w:bCs/>
          <w:i/>
        </w:rPr>
        <w:t>Kindly fill the KYC form &amp; share supporting docs as listed below. (</w:t>
      </w:r>
      <w:proofErr w:type="spellStart"/>
      <w:r w:rsidRPr="00524D15">
        <w:rPr>
          <w:b/>
          <w:bCs/>
          <w:i/>
        </w:rPr>
        <w:t>Forwader</w:t>
      </w:r>
      <w:proofErr w:type="spellEnd"/>
      <w:r w:rsidRPr="00524D15">
        <w:rPr>
          <w:b/>
          <w:bCs/>
          <w:i/>
        </w:rPr>
        <w:t xml:space="preserve">/Consignee) ‘s letter </w:t>
      </w:r>
      <w:proofErr w:type="gramStart"/>
      <w:r w:rsidRPr="00524D15">
        <w:rPr>
          <w:b/>
          <w:bCs/>
          <w:i/>
        </w:rPr>
        <w:t>head .</w:t>
      </w:r>
      <w:proofErr w:type="gramEnd"/>
    </w:p>
    <w:p w14:paraId="1079EB15" w14:textId="77777777" w:rsidR="00524D15" w:rsidRPr="00524D15" w:rsidRDefault="00524D15" w:rsidP="00524D15">
      <w:pPr>
        <w:rPr>
          <w:i/>
        </w:rPr>
      </w:pPr>
      <w:r w:rsidRPr="00524D15">
        <w:rPr>
          <w:i/>
        </w:rPr>
        <w:t>1.           GST Certificate.</w:t>
      </w:r>
    </w:p>
    <w:p w14:paraId="303C49A4" w14:textId="77777777" w:rsidR="00524D15" w:rsidRPr="00524D15" w:rsidRDefault="00524D15" w:rsidP="00524D15">
      <w:pPr>
        <w:rPr>
          <w:i/>
        </w:rPr>
      </w:pPr>
      <w:r w:rsidRPr="00524D15">
        <w:rPr>
          <w:i/>
        </w:rPr>
        <w:t>2.           PAN CARD</w:t>
      </w:r>
    </w:p>
    <w:p w14:paraId="13E1D739" w14:textId="77777777" w:rsidR="00524D15" w:rsidRPr="00524D15" w:rsidRDefault="00524D15" w:rsidP="00524D15">
      <w:pPr>
        <w:rPr>
          <w:i/>
        </w:rPr>
      </w:pPr>
      <w:r w:rsidRPr="00524D15">
        <w:rPr>
          <w:i/>
        </w:rPr>
        <w:t xml:space="preserve">3.           IEC COPY </w:t>
      </w:r>
    </w:p>
    <w:p w14:paraId="5A0A537D" w14:textId="77777777" w:rsidR="00524D15" w:rsidRPr="00524D15" w:rsidRDefault="00524D15" w:rsidP="00524D15">
      <w:pPr>
        <w:rPr>
          <w:i/>
        </w:rPr>
      </w:pPr>
      <w:r w:rsidRPr="00524D15">
        <w:rPr>
          <w:i/>
        </w:rPr>
        <w:t>4.           Cancelled cheque.</w:t>
      </w:r>
    </w:p>
    <w:p w14:paraId="437A3795" w14:textId="79828D2F" w:rsidR="009A1B2D" w:rsidRDefault="00524D15">
      <w:r w:rsidRPr="00524D15">
        <w:rPr>
          <w:i/>
        </w:rPr>
        <w:t>5.           Light bill/Address proof.</w:t>
      </w:r>
    </w:p>
    <w:sectPr w:rsidR="009A1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D66E9"/>
    <w:multiLevelType w:val="hybridMultilevel"/>
    <w:tmpl w:val="27A2FF54"/>
    <w:lvl w:ilvl="0" w:tplc="EC74BF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67143"/>
    <w:multiLevelType w:val="hybridMultilevel"/>
    <w:tmpl w:val="7E60AB24"/>
    <w:lvl w:ilvl="0" w:tplc="2CE23A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33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242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15"/>
    <w:rsid w:val="00145064"/>
    <w:rsid w:val="00361851"/>
    <w:rsid w:val="00524D15"/>
    <w:rsid w:val="009A1B2D"/>
    <w:rsid w:val="00F0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A65AE"/>
  <w15:chartTrackingRefBased/>
  <w15:docId w15:val="{7A545A59-75CC-4BCC-B9DD-E8A0A1F2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D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Ajit Chavan</dc:creator>
  <cp:keywords/>
  <dc:description/>
  <cp:lastModifiedBy>Ajit Chavan</cp:lastModifiedBy>
  <cp:revision>1</cp:revision>
  <dcterms:created xsi:type="dcterms:W3CDTF">2025-08-01T04:30:00Z</dcterms:created>
  <dcterms:modified xsi:type="dcterms:W3CDTF">2025-08-01T04:34:00Z</dcterms:modified>
</cp:coreProperties>
</file>